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CF7" w:rsidRDefault="000B3CF7" w:rsidP="000B3CF7">
      <w:pPr>
        <w:jc w:val="center"/>
        <w:rPr>
          <w:b/>
          <w:sz w:val="28"/>
          <w:szCs w:val="28"/>
          <w:lang w:val="sk-SK"/>
        </w:rPr>
      </w:pPr>
      <w:bookmarkStart w:id="0" w:name="_GoBack"/>
      <w:bookmarkEnd w:id="0"/>
      <w:r>
        <w:rPr>
          <w:b/>
          <w:sz w:val="28"/>
          <w:szCs w:val="28"/>
          <w:lang w:val="sk-SK"/>
        </w:rPr>
        <w:t>Zmluva o nájme nebytových priestorov</w:t>
      </w:r>
    </w:p>
    <w:p w:rsidR="000B3CF7" w:rsidRDefault="000B3CF7" w:rsidP="000B3CF7">
      <w:pPr>
        <w:jc w:val="center"/>
        <w:rPr>
          <w:b/>
          <w:lang w:val="sk-SK"/>
        </w:rPr>
      </w:pPr>
      <w:r>
        <w:rPr>
          <w:b/>
          <w:lang w:val="sk-SK"/>
        </w:rPr>
        <w:t xml:space="preserve">uzatvorená v zmysle </w:t>
      </w:r>
      <w:r w:rsidRPr="005D322F">
        <w:rPr>
          <w:b/>
          <w:lang w:val="sk-SK"/>
        </w:rPr>
        <w:t>§ 13 ods. 7 písm. d)</w:t>
      </w:r>
      <w:r>
        <w:rPr>
          <w:b/>
          <w:lang w:val="sk-SK"/>
        </w:rPr>
        <w:t xml:space="preserve"> zákona NR SR č. 278/1993 Z. z. o správe majetku štátu v znení neskorších predpisov a zákona č. 116/1990 Zb. o nájme a podnájme nebytových priestorov v znení neskorších predpisov</w:t>
      </w:r>
    </w:p>
    <w:p w:rsidR="000B3CF7" w:rsidRPr="00641E4E" w:rsidRDefault="000B3CF7" w:rsidP="000B3CF7">
      <w:pPr>
        <w:jc w:val="center"/>
        <w:rPr>
          <w:b/>
          <w:lang w:val="sk-SK"/>
        </w:rPr>
      </w:pPr>
      <w:r w:rsidRPr="00641E4E">
        <w:rPr>
          <w:b/>
          <w:lang w:val="sk-SK"/>
        </w:rPr>
        <w:t xml:space="preserve">č.  </w:t>
      </w:r>
      <w:r>
        <w:rPr>
          <w:b/>
          <w:lang w:val="sk-SK"/>
        </w:rPr>
        <w:t>CPTT-ON</w:t>
      </w:r>
      <w:r w:rsidRPr="00C617CD">
        <w:rPr>
          <w:b/>
          <w:lang w:val="sk-SK"/>
        </w:rPr>
        <w:t>-</w:t>
      </w:r>
      <w:r>
        <w:rPr>
          <w:b/>
          <w:lang w:val="sk-SK"/>
        </w:rPr>
        <w:t>2014</w:t>
      </w:r>
      <w:r w:rsidR="00D6744D">
        <w:rPr>
          <w:b/>
          <w:lang w:val="sk-SK"/>
        </w:rPr>
        <w:t>/000615-002</w:t>
      </w:r>
    </w:p>
    <w:p w:rsidR="000B3CF7" w:rsidRDefault="000B3CF7" w:rsidP="000B3CF7">
      <w:pPr>
        <w:jc w:val="both"/>
        <w:rPr>
          <w:b/>
          <w:lang w:val="sk-SK"/>
        </w:rPr>
      </w:pPr>
    </w:p>
    <w:p w:rsidR="000B3CF7" w:rsidRPr="00641E4E" w:rsidRDefault="000B3CF7" w:rsidP="000B3CF7">
      <w:pPr>
        <w:jc w:val="both"/>
        <w:rPr>
          <w:b/>
          <w:lang w:val="sk-SK"/>
        </w:rPr>
      </w:pPr>
      <w:r w:rsidRPr="00641E4E">
        <w:rPr>
          <w:b/>
          <w:lang w:val="sk-SK"/>
        </w:rPr>
        <w:t xml:space="preserve">Prenajímateľ: </w:t>
      </w:r>
    </w:p>
    <w:p w:rsidR="000B3CF7" w:rsidRPr="00641E4E" w:rsidRDefault="000B3CF7" w:rsidP="000B3CF7">
      <w:pPr>
        <w:jc w:val="both"/>
        <w:rPr>
          <w:lang w:val="sk-SK"/>
        </w:rPr>
      </w:pPr>
      <w:r w:rsidRPr="00641E4E">
        <w:rPr>
          <w:lang w:val="sk-SK"/>
        </w:rPr>
        <w:t>Vlastník majetku: Slovenská republika</w:t>
      </w:r>
    </w:p>
    <w:p w:rsidR="000B3CF7" w:rsidRPr="00641E4E" w:rsidRDefault="000B3CF7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Správca majetku štátu: </w:t>
      </w:r>
      <w:r w:rsidRPr="00641E4E">
        <w:rPr>
          <w:b/>
          <w:lang w:val="sk-SK"/>
        </w:rPr>
        <w:t>Ministerstvo vnútra Slovenskej republiky</w:t>
      </w:r>
    </w:p>
    <w:p w:rsidR="000B3CF7" w:rsidRPr="00641E4E" w:rsidRDefault="00420ACC" w:rsidP="00420ACC">
      <w:pPr>
        <w:ind w:left="2124"/>
        <w:jc w:val="both"/>
        <w:rPr>
          <w:lang w:val="sk-SK"/>
        </w:rPr>
      </w:pPr>
      <w:r>
        <w:rPr>
          <w:lang w:val="sk-SK"/>
        </w:rPr>
        <w:t xml:space="preserve">    Pr</w:t>
      </w:r>
      <w:r w:rsidR="000B3CF7" w:rsidRPr="00641E4E">
        <w:rPr>
          <w:lang w:val="sk-SK"/>
        </w:rPr>
        <w:t>ibinova 2, 812 72 Bratislava</w:t>
      </w:r>
    </w:p>
    <w:p w:rsidR="000B3CF7" w:rsidRPr="00641E4E" w:rsidRDefault="000B3CF7" w:rsidP="000B3CF7">
      <w:pPr>
        <w:jc w:val="both"/>
        <w:rPr>
          <w:lang w:val="sk-SK"/>
        </w:rPr>
      </w:pPr>
      <w:r>
        <w:rPr>
          <w:lang w:val="sk-SK"/>
        </w:rPr>
        <w:t>v</w:t>
      </w:r>
      <w:r w:rsidRPr="00641E4E">
        <w:rPr>
          <w:lang w:val="sk-SK"/>
        </w:rPr>
        <w:t xml:space="preserve"> zastúpení:  plk. Ing. Ivan </w:t>
      </w:r>
      <w:proofErr w:type="spellStart"/>
      <w:r w:rsidRPr="00641E4E">
        <w:rPr>
          <w:lang w:val="sk-SK"/>
        </w:rPr>
        <w:t>Durkot</w:t>
      </w:r>
      <w:proofErr w:type="spellEnd"/>
      <w:r w:rsidRPr="00641E4E">
        <w:rPr>
          <w:lang w:val="sk-SK"/>
        </w:rPr>
        <w:t xml:space="preserve">, riaditeľ </w:t>
      </w:r>
      <w:r>
        <w:rPr>
          <w:lang w:val="sk-SK"/>
        </w:rPr>
        <w:t>Centra podpory Trnava MV SR</w:t>
      </w:r>
    </w:p>
    <w:p w:rsidR="000B3CF7" w:rsidRPr="00641E4E" w:rsidRDefault="000B3CF7" w:rsidP="000B3CF7">
      <w:pPr>
        <w:jc w:val="both"/>
        <w:rPr>
          <w:lang w:val="sk-SK"/>
        </w:rPr>
      </w:pPr>
      <w:r>
        <w:rPr>
          <w:lang w:val="sk-SK"/>
        </w:rPr>
        <w:t xml:space="preserve">                    </w:t>
      </w:r>
      <w:r w:rsidRPr="00641E4E">
        <w:rPr>
          <w:lang w:val="sk-SK"/>
        </w:rPr>
        <w:t xml:space="preserve">na základe </w:t>
      </w:r>
      <w:proofErr w:type="spellStart"/>
      <w:r w:rsidRPr="00641E4E">
        <w:rPr>
          <w:lang w:val="sk-SK"/>
        </w:rPr>
        <w:t>plnomocenstva</w:t>
      </w:r>
      <w:proofErr w:type="spellEnd"/>
      <w:r w:rsidRPr="00641E4E">
        <w:rPr>
          <w:lang w:val="sk-SK"/>
        </w:rPr>
        <w:t xml:space="preserve"> č. p.: KM-OP</w:t>
      </w:r>
      <w:r w:rsidR="00D608CD">
        <w:rPr>
          <w:lang w:val="sk-SK"/>
        </w:rPr>
        <w:t>S</w:t>
      </w:r>
      <w:r w:rsidRPr="00641E4E">
        <w:rPr>
          <w:lang w:val="sk-SK"/>
        </w:rPr>
        <w:t>-</w:t>
      </w:r>
      <w:r w:rsidR="00D608CD">
        <w:rPr>
          <w:lang w:val="sk-SK"/>
        </w:rPr>
        <w:t>1-086/2014</w:t>
      </w:r>
      <w:r w:rsidRPr="00641E4E">
        <w:rPr>
          <w:lang w:val="sk-SK"/>
        </w:rPr>
        <w:t xml:space="preserve"> zo dňa </w:t>
      </w:r>
      <w:r w:rsidR="00D608CD">
        <w:rPr>
          <w:lang w:val="sk-SK"/>
        </w:rPr>
        <w:t>13.06.2014</w:t>
      </w:r>
    </w:p>
    <w:p w:rsidR="000B3CF7" w:rsidRPr="00641E4E" w:rsidRDefault="000B3CF7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IČO: 00151866   </w:t>
      </w:r>
    </w:p>
    <w:p w:rsidR="000B3CF7" w:rsidRPr="00641E4E" w:rsidRDefault="000B3CF7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DIČ: 2020571520  </w:t>
      </w:r>
    </w:p>
    <w:p w:rsidR="000B3CF7" w:rsidRPr="00641E4E" w:rsidRDefault="000B3CF7" w:rsidP="000B3CF7">
      <w:pPr>
        <w:jc w:val="both"/>
        <w:rPr>
          <w:lang w:val="sk-SK"/>
        </w:rPr>
      </w:pPr>
      <w:r w:rsidRPr="00641E4E">
        <w:rPr>
          <w:lang w:val="sk-SK"/>
        </w:rPr>
        <w:t>Bankové spojenie: Štátna pokladnica Bratislava</w:t>
      </w:r>
    </w:p>
    <w:p w:rsidR="000B3CF7" w:rsidRDefault="000B3CF7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Číslo účtu: </w:t>
      </w:r>
      <w:r w:rsidR="00142647">
        <w:rPr>
          <w:lang w:val="sk-SK"/>
        </w:rPr>
        <w:t>SK78 8180 0000 00</w:t>
      </w:r>
      <w:r w:rsidRPr="00641E4E">
        <w:rPr>
          <w:lang w:val="sk-SK"/>
        </w:rPr>
        <w:t>70</w:t>
      </w:r>
      <w:r w:rsidR="00142647">
        <w:rPr>
          <w:lang w:val="sk-SK"/>
        </w:rPr>
        <w:t xml:space="preserve"> </w:t>
      </w:r>
      <w:r w:rsidRPr="00641E4E">
        <w:rPr>
          <w:lang w:val="sk-SK"/>
        </w:rPr>
        <w:t>0018</w:t>
      </w:r>
      <w:r w:rsidR="00142647">
        <w:rPr>
          <w:lang w:val="sk-SK"/>
        </w:rPr>
        <w:t xml:space="preserve"> </w:t>
      </w:r>
      <w:r w:rsidRPr="00641E4E">
        <w:rPr>
          <w:lang w:val="sk-SK"/>
        </w:rPr>
        <w:t>0023</w:t>
      </w:r>
    </w:p>
    <w:p w:rsidR="000B3CF7" w:rsidRPr="00D972A8" w:rsidRDefault="000B3CF7" w:rsidP="000B3CF7">
      <w:pPr>
        <w:jc w:val="both"/>
        <w:rPr>
          <w:lang w:val="sk-SK"/>
        </w:rPr>
      </w:pPr>
    </w:p>
    <w:p w:rsidR="000B3CF7" w:rsidRDefault="000B3CF7" w:rsidP="000B3CF7">
      <w:pPr>
        <w:jc w:val="both"/>
        <w:rPr>
          <w:lang w:val="sk-SK"/>
        </w:rPr>
      </w:pPr>
      <w:r>
        <w:rPr>
          <w:lang w:val="sk-SK"/>
        </w:rPr>
        <w:t xml:space="preserve">                           </w:t>
      </w:r>
      <w:r w:rsidR="00D972A8">
        <w:rPr>
          <w:lang w:val="sk-SK"/>
        </w:rPr>
        <w:t xml:space="preserve">                                        </w:t>
      </w:r>
      <w:r>
        <w:rPr>
          <w:lang w:val="sk-SK"/>
        </w:rPr>
        <w:t xml:space="preserve"> a        </w:t>
      </w:r>
    </w:p>
    <w:p w:rsidR="000B3CF7" w:rsidRDefault="000B3CF7" w:rsidP="000B3CF7">
      <w:pPr>
        <w:jc w:val="both"/>
        <w:rPr>
          <w:b/>
          <w:lang w:val="sk-SK"/>
        </w:rPr>
      </w:pPr>
      <w:r>
        <w:rPr>
          <w:b/>
          <w:lang w:val="sk-SK"/>
        </w:rPr>
        <w:t xml:space="preserve">Nájomca:         </w:t>
      </w:r>
    </w:p>
    <w:p w:rsidR="000B3CF7" w:rsidRPr="005D322F" w:rsidRDefault="000B3CF7" w:rsidP="000B3CF7">
      <w:pPr>
        <w:jc w:val="both"/>
        <w:rPr>
          <w:b/>
          <w:lang w:val="sk-SK"/>
        </w:rPr>
      </w:pPr>
      <w:r w:rsidRPr="005D322F">
        <w:rPr>
          <w:b/>
          <w:lang w:val="sk-SK"/>
        </w:rPr>
        <w:t xml:space="preserve">Združenie miest a obcí, región JE </w:t>
      </w:r>
      <w:proofErr w:type="spellStart"/>
      <w:r w:rsidRPr="005D322F">
        <w:rPr>
          <w:b/>
          <w:lang w:val="sk-SK"/>
        </w:rPr>
        <w:t>Jaslovské</w:t>
      </w:r>
      <w:proofErr w:type="spellEnd"/>
      <w:r w:rsidRPr="005D322F">
        <w:rPr>
          <w:b/>
          <w:lang w:val="sk-SK"/>
        </w:rPr>
        <w:t xml:space="preserve"> Bohunice</w:t>
      </w:r>
    </w:p>
    <w:p w:rsidR="000B3CF7" w:rsidRDefault="000B3CF7" w:rsidP="000B3CF7">
      <w:pPr>
        <w:jc w:val="both"/>
        <w:rPr>
          <w:lang w:val="sk-SK"/>
        </w:rPr>
      </w:pPr>
      <w:r>
        <w:rPr>
          <w:lang w:val="sk-SK"/>
        </w:rPr>
        <w:t>Trhová 2, 917 00 Trnava</w:t>
      </w:r>
    </w:p>
    <w:p w:rsidR="000B3CF7" w:rsidRDefault="000B3CF7" w:rsidP="000B3CF7">
      <w:pPr>
        <w:jc w:val="both"/>
        <w:rPr>
          <w:lang w:val="sk-SK"/>
        </w:rPr>
      </w:pPr>
      <w:r w:rsidRPr="0018460A">
        <w:rPr>
          <w:lang w:val="sk-SK"/>
        </w:rPr>
        <w:t>Záujmové združenie právnických osôb</w:t>
      </w:r>
    </w:p>
    <w:p w:rsidR="000B3CF7" w:rsidRDefault="000B3CF7" w:rsidP="000B3CF7">
      <w:pPr>
        <w:jc w:val="both"/>
        <w:rPr>
          <w:lang w:val="sk-SK"/>
        </w:rPr>
      </w:pPr>
      <w:r>
        <w:rPr>
          <w:lang w:val="sk-SK"/>
        </w:rPr>
        <w:t xml:space="preserve">v zastúpení: Mgr. Andrea </w:t>
      </w:r>
      <w:proofErr w:type="spellStart"/>
      <w:r>
        <w:rPr>
          <w:lang w:val="sk-SK"/>
        </w:rPr>
        <w:t>Briestenská</w:t>
      </w:r>
      <w:proofErr w:type="spellEnd"/>
      <w:r>
        <w:rPr>
          <w:lang w:val="sk-SK"/>
        </w:rPr>
        <w:t>, vedúca kancelárie</w:t>
      </w:r>
    </w:p>
    <w:p w:rsidR="000B3CF7" w:rsidRDefault="000B3CF7" w:rsidP="000B3CF7">
      <w:pPr>
        <w:jc w:val="both"/>
        <w:rPr>
          <w:lang w:val="sk-SK"/>
        </w:rPr>
      </w:pPr>
      <w:r>
        <w:rPr>
          <w:lang w:val="sk-SK"/>
        </w:rPr>
        <w:t>IČO: 31826385</w:t>
      </w:r>
    </w:p>
    <w:p w:rsidR="000B3CF7" w:rsidRDefault="000B3CF7" w:rsidP="000B3CF7">
      <w:pPr>
        <w:jc w:val="both"/>
        <w:rPr>
          <w:lang w:val="sk-SK"/>
        </w:rPr>
      </w:pPr>
      <w:r>
        <w:rPr>
          <w:lang w:val="sk-SK"/>
        </w:rPr>
        <w:t>DIČ: 2021177246</w:t>
      </w:r>
    </w:p>
    <w:p w:rsidR="000B3CF7" w:rsidRDefault="000B3CF7" w:rsidP="000B3CF7">
      <w:pPr>
        <w:jc w:val="both"/>
        <w:rPr>
          <w:lang w:val="sk-SK"/>
        </w:rPr>
      </w:pPr>
      <w:r>
        <w:rPr>
          <w:lang w:val="sk-SK"/>
        </w:rPr>
        <w:t xml:space="preserve">Bankové spojenie: </w:t>
      </w:r>
      <w:proofErr w:type="spellStart"/>
      <w:r>
        <w:rPr>
          <w:lang w:val="sk-SK"/>
        </w:rPr>
        <w:t>Prima</w:t>
      </w:r>
      <w:proofErr w:type="spellEnd"/>
      <w:r>
        <w:rPr>
          <w:lang w:val="sk-SK"/>
        </w:rPr>
        <w:t xml:space="preserve"> banka Slovensko, a. s.</w:t>
      </w:r>
    </w:p>
    <w:p w:rsidR="000B3CF7" w:rsidRDefault="000B3CF7" w:rsidP="000B3CF7">
      <w:pPr>
        <w:jc w:val="both"/>
        <w:rPr>
          <w:lang w:val="sk-SK"/>
        </w:rPr>
      </w:pPr>
      <w:r>
        <w:rPr>
          <w:lang w:val="sk-SK"/>
        </w:rPr>
        <w:t xml:space="preserve">Číslo účtu: </w:t>
      </w:r>
      <w:r w:rsidR="00D608CD">
        <w:rPr>
          <w:lang w:val="sk-SK"/>
        </w:rPr>
        <w:t>SK98 5600 0000 00</w:t>
      </w:r>
      <w:r>
        <w:rPr>
          <w:lang w:val="sk-SK"/>
        </w:rPr>
        <w:t>11</w:t>
      </w:r>
      <w:r w:rsidR="00D608CD">
        <w:rPr>
          <w:lang w:val="sk-SK"/>
        </w:rPr>
        <w:t xml:space="preserve"> </w:t>
      </w:r>
      <w:r>
        <w:rPr>
          <w:lang w:val="sk-SK"/>
        </w:rPr>
        <w:t>7598</w:t>
      </w:r>
      <w:r w:rsidR="00D608CD">
        <w:rPr>
          <w:lang w:val="sk-SK"/>
        </w:rPr>
        <w:t xml:space="preserve"> </w:t>
      </w:r>
      <w:r>
        <w:rPr>
          <w:lang w:val="sk-SK"/>
        </w:rPr>
        <w:t>5002</w:t>
      </w:r>
    </w:p>
    <w:p w:rsidR="000B3CF7" w:rsidRDefault="000B3CF7" w:rsidP="000B3CF7">
      <w:pPr>
        <w:jc w:val="both"/>
        <w:rPr>
          <w:lang w:val="sk-SK"/>
        </w:rPr>
      </w:pPr>
    </w:p>
    <w:p w:rsidR="000B3CF7" w:rsidRDefault="000B3CF7" w:rsidP="000B3CF7">
      <w:pPr>
        <w:jc w:val="center"/>
        <w:rPr>
          <w:b/>
          <w:lang w:val="sk-SK"/>
        </w:rPr>
      </w:pPr>
      <w:r>
        <w:rPr>
          <w:b/>
          <w:lang w:val="sk-SK"/>
        </w:rPr>
        <w:t>Čl. I.</w:t>
      </w:r>
    </w:p>
    <w:p w:rsidR="000B3CF7" w:rsidRDefault="000B3CF7" w:rsidP="000B3CF7">
      <w:pPr>
        <w:jc w:val="center"/>
        <w:rPr>
          <w:b/>
          <w:lang w:val="sk-SK"/>
        </w:rPr>
      </w:pPr>
      <w:r>
        <w:rPr>
          <w:b/>
          <w:lang w:val="sk-SK"/>
        </w:rPr>
        <w:t>Predmet, účel a doba nájmu</w:t>
      </w:r>
    </w:p>
    <w:p w:rsidR="000B3CF7" w:rsidRDefault="000B3CF7" w:rsidP="000B3CF7">
      <w:pPr>
        <w:jc w:val="both"/>
        <w:rPr>
          <w:lang w:val="sk-SK"/>
        </w:rPr>
      </w:pPr>
      <w:r>
        <w:rPr>
          <w:lang w:val="sk-SK"/>
        </w:rPr>
        <w:t xml:space="preserve">1. Predmetom nájmu je nebytový priestor – zasadačka č. 111 nachádzajúca sa na I. poschodí administratívnej budovy, súpisné číslo 543 na Ulici Kollárova 8 v Trnave, zapísanej </w:t>
      </w:r>
      <w:r w:rsidRPr="002C1833">
        <w:rPr>
          <w:lang w:val="sk-SK"/>
        </w:rPr>
        <w:t>Okresným úradom Trnava, katastrálnym odborom</w:t>
      </w:r>
      <w:r>
        <w:rPr>
          <w:lang w:val="sk-SK"/>
        </w:rPr>
        <w:t xml:space="preserve"> na liste vlastníctva č. 5860 pre k. ú. Trnava, postavenej na parcele KN „C“ č. 6411 – zastavané plochy a nádvoria o výmere </w:t>
      </w:r>
      <w:smartTag w:uri="urn:schemas-microsoft-com:office:smarttags" w:element="metricconverter">
        <w:smartTagPr>
          <w:attr w:name="ProductID" w:val="3.737 mﾲ"/>
        </w:smartTagPr>
        <w:r>
          <w:rPr>
            <w:lang w:val="sk-SK"/>
          </w:rPr>
          <w:t>3.737 m²</w:t>
        </w:r>
      </w:smartTag>
      <w:r>
        <w:rPr>
          <w:lang w:val="sk-SK"/>
        </w:rPr>
        <w:t xml:space="preserve">, ktorá je vo výlučnom vlastníctve Slovenskej republiky, </w:t>
      </w:r>
      <w:r w:rsidRPr="00641E4E">
        <w:rPr>
          <w:lang w:val="sk-SK"/>
        </w:rPr>
        <w:t>v správe Ministerstva vnútra Slovenskej republiky (ďalej len MV SR)</w:t>
      </w:r>
      <w:r>
        <w:rPr>
          <w:lang w:val="sk-SK"/>
        </w:rPr>
        <w:t xml:space="preserve"> na dobu nájmu nepresahujúcu 48 hodín</w:t>
      </w:r>
      <w:r w:rsidRPr="00641E4E">
        <w:rPr>
          <w:lang w:val="sk-SK"/>
        </w:rPr>
        <w:t>.</w:t>
      </w:r>
    </w:p>
    <w:p w:rsidR="000B3CF7" w:rsidRDefault="000B3CF7" w:rsidP="000B3CF7">
      <w:pPr>
        <w:jc w:val="both"/>
        <w:rPr>
          <w:lang w:val="sk-SK"/>
        </w:rPr>
      </w:pPr>
      <w:r>
        <w:rPr>
          <w:lang w:val="sk-SK"/>
        </w:rPr>
        <w:t>2. Uvedený predmet nájmu prenajímateľ nájomcovi prenajíma na vzdelávací účel ako inej právnickej osobe, ktorá nie je podnikateľom.</w:t>
      </w:r>
    </w:p>
    <w:p w:rsidR="000B3CF7" w:rsidRPr="004E5368" w:rsidRDefault="000B3CF7" w:rsidP="000B3CF7">
      <w:pPr>
        <w:jc w:val="both"/>
        <w:rPr>
          <w:lang w:val="sk-SK"/>
        </w:rPr>
      </w:pPr>
      <w:r>
        <w:rPr>
          <w:lang w:val="sk-SK"/>
        </w:rPr>
        <w:t xml:space="preserve">3. Doba nájmu je stanovená nasledovne: </w:t>
      </w:r>
      <w:r w:rsidRPr="004E5368">
        <w:rPr>
          <w:lang w:val="sk-SK"/>
        </w:rPr>
        <w:t xml:space="preserve">   </w:t>
      </w:r>
    </w:p>
    <w:p w:rsidR="000B3CF7" w:rsidRDefault="000B3CF7" w:rsidP="000B3CF7">
      <w:pPr>
        <w:jc w:val="both"/>
        <w:rPr>
          <w:lang w:val="sk-SK"/>
        </w:rPr>
      </w:pPr>
    </w:p>
    <w:p w:rsidR="000B3CF7" w:rsidRPr="004E5368" w:rsidRDefault="00D972A8" w:rsidP="000B3CF7">
      <w:pPr>
        <w:jc w:val="both"/>
        <w:rPr>
          <w:lang w:val="sk-SK"/>
        </w:rPr>
      </w:pPr>
      <w:r w:rsidRPr="00D972A8">
        <w:rPr>
          <w:b/>
          <w:u w:val="single"/>
          <w:lang w:val="sk-SK"/>
        </w:rPr>
        <w:t>18.09</w:t>
      </w:r>
      <w:r w:rsidR="000B3CF7" w:rsidRPr="00D972A8">
        <w:rPr>
          <w:b/>
          <w:u w:val="single"/>
          <w:lang w:val="sk-SK"/>
        </w:rPr>
        <w:t>.</w:t>
      </w:r>
      <w:r w:rsidR="000B3CF7" w:rsidRPr="00B35F3E">
        <w:rPr>
          <w:b/>
          <w:u w:val="single"/>
          <w:lang w:val="sk-SK"/>
        </w:rPr>
        <w:t>201</w:t>
      </w:r>
      <w:r w:rsidR="000B3CF7">
        <w:rPr>
          <w:b/>
          <w:u w:val="single"/>
          <w:lang w:val="sk-SK"/>
        </w:rPr>
        <w:t>4</w:t>
      </w:r>
      <w:r w:rsidR="000B3CF7" w:rsidRPr="00B35F3E">
        <w:rPr>
          <w:b/>
          <w:u w:val="single"/>
          <w:lang w:val="sk-SK"/>
        </w:rPr>
        <w:t xml:space="preserve"> od 08.³º hod. do </w:t>
      </w:r>
      <w:r w:rsidR="000B3CF7">
        <w:rPr>
          <w:b/>
          <w:u w:val="single"/>
          <w:lang w:val="sk-SK"/>
        </w:rPr>
        <w:t>13</w:t>
      </w:r>
      <w:r w:rsidR="000B3CF7" w:rsidRPr="00B35F3E">
        <w:rPr>
          <w:b/>
          <w:u w:val="single"/>
          <w:lang w:val="sk-SK"/>
        </w:rPr>
        <w:t>.³º hod.</w:t>
      </w:r>
      <w:r w:rsidR="000B3CF7" w:rsidRPr="00B35F3E">
        <w:rPr>
          <w:b/>
          <w:lang w:val="sk-SK"/>
        </w:rPr>
        <w:t xml:space="preserve">      </w:t>
      </w:r>
      <w:r w:rsidR="000B3CF7">
        <w:rPr>
          <w:b/>
          <w:lang w:val="sk-SK"/>
        </w:rPr>
        <w:tab/>
      </w:r>
      <w:r>
        <w:rPr>
          <w:b/>
          <w:lang w:val="sk-SK"/>
        </w:rPr>
        <w:t xml:space="preserve">           </w:t>
      </w:r>
      <w:r>
        <w:rPr>
          <w:b/>
          <w:u w:val="single"/>
          <w:lang w:val="sk-SK"/>
        </w:rPr>
        <w:t>25</w:t>
      </w:r>
      <w:r w:rsidR="000B3CF7">
        <w:rPr>
          <w:b/>
          <w:u w:val="single"/>
          <w:lang w:val="sk-SK"/>
        </w:rPr>
        <w:t>.0</w:t>
      </w:r>
      <w:r>
        <w:rPr>
          <w:b/>
          <w:u w:val="single"/>
          <w:lang w:val="sk-SK"/>
        </w:rPr>
        <w:t>9</w:t>
      </w:r>
      <w:r w:rsidR="000B3CF7" w:rsidRPr="00B35F3E">
        <w:rPr>
          <w:b/>
          <w:u w:val="single"/>
          <w:lang w:val="sk-SK"/>
        </w:rPr>
        <w:t>.201</w:t>
      </w:r>
      <w:r w:rsidR="000B3CF7">
        <w:rPr>
          <w:b/>
          <w:u w:val="single"/>
          <w:lang w:val="sk-SK"/>
        </w:rPr>
        <w:t>4</w:t>
      </w:r>
      <w:r w:rsidR="000B3CF7" w:rsidRPr="00B35F3E">
        <w:rPr>
          <w:b/>
          <w:u w:val="single"/>
          <w:lang w:val="sk-SK"/>
        </w:rPr>
        <w:t xml:space="preserve"> od </w:t>
      </w:r>
      <w:r w:rsidR="000B3CF7" w:rsidRPr="004834C4">
        <w:rPr>
          <w:b/>
          <w:u w:val="single"/>
          <w:lang w:val="sk-SK"/>
        </w:rPr>
        <w:t>08.³º hod. do 13.³º hod.</w:t>
      </w:r>
      <w:r w:rsidR="000B3CF7" w:rsidRPr="00B35F3E">
        <w:rPr>
          <w:b/>
          <w:lang w:val="sk-SK"/>
        </w:rPr>
        <w:t xml:space="preserve">           </w:t>
      </w:r>
      <w:r w:rsidR="000B3CF7">
        <w:rPr>
          <w:b/>
          <w:lang w:val="sk-SK"/>
        </w:rPr>
        <w:t xml:space="preserve">         </w:t>
      </w:r>
      <w:r w:rsidR="000B3CF7" w:rsidRPr="00B35F3E">
        <w:rPr>
          <w:b/>
          <w:lang w:val="sk-SK"/>
        </w:rPr>
        <w:t xml:space="preserve">     </w:t>
      </w:r>
      <w:r w:rsidR="000B3CF7">
        <w:rPr>
          <w:b/>
          <w:lang w:val="sk-SK"/>
        </w:rPr>
        <w:t xml:space="preserve">         </w:t>
      </w:r>
    </w:p>
    <w:p w:rsidR="000B3CF7" w:rsidRDefault="00D972A8" w:rsidP="000B3CF7">
      <w:pPr>
        <w:tabs>
          <w:tab w:val="left" w:pos="360"/>
        </w:tabs>
        <w:jc w:val="both"/>
        <w:rPr>
          <w:lang w:val="sk-SK"/>
        </w:rPr>
      </w:pPr>
      <w:r>
        <w:rPr>
          <w:b/>
          <w:u w:val="single"/>
          <w:lang w:val="sk-SK"/>
        </w:rPr>
        <w:t>30</w:t>
      </w:r>
      <w:r w:rsidR="000B3CF7">
        <w:rPr>
          <w:b/>
          <w:u w:val="single"/>
          <w:lang w:val="sk-SK"/>
        </w:rPr>
        <w:t>.0</w:t>
      </w:r>
      <w:r>
        <w:rPr>
          <w:b/>
          <w:u w:val="single"/>
          <w:lang w:val="sk-SK"/>
        </w:rPr>
        <w:t>9</w:t>
      </w:r>
      <w:r w:rsidR="000B3CF7" w:rsidRPr="00B35F3E">
        <w:rPr>
          <w:b/>
          <w:u w:val="single"/>
          <w:lang w:val="sk-SK"/>
        </w:rPr>
        <w:t>.201</w:t>
      </w:r>
      <w:r w:rsidR="000B3CF7">
        <w:rPr>
          <w:b/>
          <w:u w:val="single"/>
          <w:lang w:val="sk-SK"/>
        </w:rPr>
        <w:t>4</w:t>
      </w:r>
      <w:r w:rsidR="000B3CF7" w:rsidRPr="00B35F3E">
        <w:rPr>
          <w:b/>
          <w:u w:val="single"/>
          <w:lang w:val="sk-SK"/>
        </w:rPr>
        <w:t xml:space="preserve"> od 08.³º hod. do </w:t>
      </w:r>
      <w:r w:rsidR="000B3CF7">
        <w:rPr>
          <w:b/>
          <w:u w:val="single"/>
          <w:lang w:val="sk-SK"/>
        </w:rPr>
        <w:t>13.³</w:t>
      </w:r>
      <w:r w:rsidR="000B3CF7" w:rsidRPr="00B35F3E">
        <w:rPr>
          <w:b/>
          <w:u w:val="single"/>
          <w:lang w:val="sk-SK"/>
        </w:rPr>
        <w:t>º hod.</w:t>
      </w:r>
      <w:r w:rsidR="000B3CF7" w:rsidRPr="001763FB">
        <w:rPr>
          <w:b/>
          <w:lang w:val="sk-SK"/>
        </w:rPr>
        <w:t xml:space="preserve">                 </w:t>
      </w:r>
    </w:p>
    <w:p w:rsidR="000B3CF7" w:rsidRDefault="000B3CF7" w:rsidP="000B3CF7">
      <w:pPr>
        <w:tabs>
          <w:tab w:val="left" w:pos="360"/>
        </w:tabs>
        <w:jc w:val="both"/>
        <w:rPr>
          <w:lang w:val="sk-SK"/>
        </w:rPr>
      </w:pPr>
    </w:p>
    <w:p w:rsidR="000B3CF7" w:rsidRDefault="000B3CF7" w:rsidP="000B3CF7">
      <w:pPr>
        <w:jc w:val="center"/>
        <w:rPr>
          <w:b/>
          <w:lang w:val="sk-SK"/>
        </w:rPr>
      </w:pPr>
      <w:r>
        <w:rPr>
          <w:b/>
          <w:lang w:val="sk-SK"/>
        </w:rPr>
        <w:t>Čl. II.</w:t>
      </w:r>
    </w:p>
    <w:p w:rsidR="000B3CF7" w:rsidRDefault="000B3CF7" w:rsidP="000B3CF7">
      <w:pPr>
        <w:jc w:val="center"/>
        <w:rPr>
          <w:b/>
          <w:lang w:val="sk-SK"/>
        </w:rPr>
      </w:pPr>
      <w:r>
        <w:rPr>
          <w:b/>
          <w:lang w:val="sk-SK"/>
        </w:rPr>
        <w:t>Nájomné, výška, splatnosť faktúr, spôsob platenia</w:t>
      </w:r>
    </w:p>
    <w:p w:rsidR="000B3CF7" w:rsidRDefault="000B3CF7" w:rsidP="000B3CF7">
      <w:pPr>
        <w:jc w:val="both"/>
        <w:rPr>
          <w:lang w:val="sk-SK"/>
        </w:rPr>
      </w:pPr>
      <w:r>
        <w:rPr>
          <w:lang w:val="sk-SK"/>
        </w:rPr>
        <w:t xml:space="preserve">1. Zmluvné strany sa dohodli, že nájomné za predmet nájmu uvedený v čl. 1 tejto zmluvy je </w:t>
      </w:r>
      <w:r w:rsidRPr="00911AFD">
        <w:rPr>
          <w:lang w:val="sk-SK"/>
        </w:rPr>
        <w:t>vo výške 3,1</w:t>
      </w:r>
      <w:r w:rsidR="00D972A8">
        <w:rPr>
          <w:lang w:val="sk-SK"/>
        </w:rPr>
        <w:t>8</w:t>
      </w:r>
      <w:r w:rsidRPr="00911AFD">
        <w:rPr>
          <w:lang w:val="sk-SK"/>
        </w:rPr>
        <w:t xml:space="preserve"> € za 1 hod. nájmu.</w:t>
      </w:r>
    </w:p>
    <w:p w:rsidR="000B3CF7" w:rsidRDefault="000B3CF7" w:rsidP="000B3CF7">
      <w:pPr>
        <w:jc w:val="both"/>
        <w:rPr>
          <w:lang w:val="sk-SK"/>
        </w:rPr>
      </w:pPr>
      <w:r>
        <w:rPr>
          <w:lang w:val="sk-SK"/>
        </w:rPr>
        <w:t xml:space="preserve">2. Zmluvné strany sa dohodli, že nájomca za čas trvania prenájmu zasadačky uhradí prenajímateľovi dohodnuté nájomné a prenájom ozvučenia zasadačky v cene 2,00 € za 1 hod.  na účet prenajímateľa </w:t>
      </w:r>
      <w:r w:rsidRPr="00641E4E">
        <w:rPr>
          <w:lang w:val="sk-SK"/>
        </w:rPr>
        <w:t xml:space="preserve">na základe faktúry vystavenej MV SR, Centrom podpory Trnava, </w:t>
      </w:r>
      <w:r w:rsidRPr="00641E4E">
        <w:rPr>
          <w:lang w:val="sk-SK"/>
        </w:rPr>
        <w:lastRenderedPageBreak/>
        <w:t xml:space="preserve">Kollárova 31, Trnava v zmysle platného cenníka, na účet vedený v Štátnej pokladnici, č. účtu </w:t>
      </w:r>
      <w:r w:rsidR="00D972A8">
        <w:rPr>
          <w:lang w:val="sk-SK"/>
        </w:rPr>
        <w:t>SK49 8180 0000 00</w:t>
      </w:r>
      <w:r w:rsidRPr="00641E4E">
        <w:rPr>
          <w:lang w:val="sk-SK"/>
        </w:rPr>
        <w:t>70</w:t>
      </w:r>
      <w:r w:rsidR="00D972A8">
        <w:rPr>
          <w:lang w:val="sk-SK"/>
        </w:rPr>
        <w:t xml:space="preserve"> </w:t>
      </w:r>
      <w:r w:rsidRPr="00641E4E">
        <w:rPr>
          <w:lang w:val="sk-SK"/>
        </w:rPr>
        <w:t>0017</w:t>
      </w:r>
      <w:r w:rsidR="00D972A8">
        <w:rPr>
          <w:lang w:val="sk-SK"/>
        </w:rPr>
        <w:t xml:space="preserve"> </w:t>
      </w:r>
      <w:r w:rsidRPr="00641E4E">
        <w:rPr>
          <w:lang w:val="sk-SK"/>
        </w:rPr>
        <w:t>9866.</w:t>
      </w:r>
    </w:p>
    <w:p w:rsidR="000B3CF7" w:rsidRDefault="000B3CF7" w:rsidP="000B3CF7">
      <w:pPr>
        <w:jc w:val="both"/>
        <w:rPr>
          <w:lang w:val="sk-SK"/>
        </w:rPr>
      </w:pPr>
      <w:r>
        <w:rPr>
          <w:lang w:val="sk-SK"/>
        </w:rPr>
        <w:t>3. Zmluvné strany sa dohodli, že v nájomnom nie je zahrnutá cena služieb poskytovaných v súvislosti s prenájmom zasadačky č. 111 a to za nájomcom spotrebovanú elektrickú energiu za počet hodín, na ktoré je zasadačka poskytnutá nájomcovi, vodné - stočné za počet zúčastnených osôb a upratovanie zasadačky. Prevádzkové náklady v </w:t>
      </w:r>
      <w:r w:rsidR="006969B6">
        <w:rPr>
          <w:lang w:val="sk-SK"/>
        </w:rPr>
        <w:t>letnom</w:t>
      </w:r>
      <w:r>
        <w:rPr>
          <w:lang w:val="sk-SK"/>
        </w:rPr>
        <w:t xml:space="preserve"> období sú podľa cenníka prenajímateľa za elektrickú energiu 5,8</w:t>
      </w:r>
      <w:r w:rsidR="006969B6">
        <w:rPr>
          <w:lang w:val="sk-SK"/>
        </w:rPr>
        <w:t>5</w:t>
      </w:r>
      <w:r>
        <w:rPr>
          <w:lang w:val="sk-SK"/>
        </w:rPr>
        <w:t xml:space="preserve"> € za 1 hod., za vodné - stočné 15,</w:t>
      </w:r>
      <w:r w:rsidR="006969B6">
        <w:rPr>
          <w:lang w:val="sk-SK"/>
        </w:rPr>
        <w:t>39</w:t>
      </w:r>
      <w:r>
        <w:rPr>
          <w:lang w:val="sk-SK"/>
        </w:rPr>
        <w:t xml:space="preserve"> € za plnú kapacitu zasadačky (0,07 €/ 1 osoba) a</w:t>
      </w:r>
      <w:r w:rsidR="006969B6">
        <w:rPr>
          <w:lang w:val="sk-SK"/>
        </w:rPr>
        <w:t> 7,68</w:t>
      </w:r>
      <w:r>
        <w:rPr>
          <w:lang w:val="sk-SK"/>
        </w:rPr>
        <w:t xml:space="preserve"> € za jedno upratanie zasadačky</w:t>
      </w:r>
      <w:r w:rsidR="006969B6">
        <w:rPr>
          <w:lang w:val="sk-SK"/>
        </w:rPr>
        <w:t xml:space="preserve"> (c</w:t>
      </w:r>
      <w:r>
        <w:rPr>
          <w:lang w:val="sk-SK"/>
        </w:rPr>
        <w:t>ena za upratovanie zasadačky môže byť upravená podľa skutočných nákladov dodávateľa služby</w:t>
      </w:r>
      <w:r w:rsidR="006969B6">
        <w:rPr>
          <w:lang w:val="sk-SK"/>
        </w:rPr>
        <w:t>).</w:t>
      </w:r>
    </w:p>
    <w:p w:rsidR="000B3CF7" w:rsidRDefault="000B3CF7" w:rsidP="000B3CF7">
      <w:pPr>
        <w:jc w:val="both"/>
        <w:rPr>
          <w:lang w:val="sk-SK"/>
        </w:rPr>
      </w:pPr>
      <w:r>
        <w:rPr>
          <w:lang w:val="sk-SK"/>
        </w:rPr>
        <w:t xml:space="preserve">Uvedené náklady bude nájomca uhrádzať </w:t>
      </w:r>
      <w:r w:rsidRPr="00641E4E">
        <w:rPr>
          <w:lang w:val="sk-SK"/>
        </w:rPr>
        <w:t xml:space="preserve">na základe faktúry vystavenej MV SR, Centrom podpory Trnava, Kollárova 31, Trnava v zmysle platného cenníka, na účet vedený v Štátnej pokladnici, č. účtu </w:t>
      </w:r>
      <w:r w:rsidR="00420ACC">
        <w:rPr>
          <w:lang w:val="sk-SK"/>
        </w:rPr>
        <w:t>SK78 8180 0000 00</w:t>
      </w:r>
      <w:r w:rsidRPr="00641E4E">
        <w:rPr>
          <w:lang w:val="sk-SK"/>
        </w:rPr>
        <w:t>70</w:t>
      </w:r>
      <w:r w:rsidR="00420ACC">
        <w:rPr>
          <w:lang w:val="sk-SK"/>
        </w:rPr>
        <w:t xml:space="preserve"> </w:t>
      </w:r>
      <w:r w:rsidRPr="00641E4E">
        <w:rPr>
          <w:lang w:val="sk-SK"/>
        </w:rPr>
        <w:t>0018</w:t>
      </w:r>
      <w:r w:rsidR="00420ACC">
        <w:rPr>
          <w:lang w:val="sk-SK"/>
        </w:rPr>
        <w:t xml:space="preserve"> </w:t>
      </w:r>
      <w:r w:rsidRPr="00641E4E">
        <w:rPr>
          <w:lang w:val="sk-SK"/>
        </w:rPr>
        <w:t>0023.</w:t>
      </w:r>
    </w:p>
    <w:p w:rsidR="000B3CF7" w:rsidRPr="006E6DA9" w:rsidRDefault="000B3CF7" w:rsidP="000B3CF7">
      <w:pPr>
        <w:jc w:val="both"/>
        <w:rPr>
          <w:lang w:val="sk-SK"/>
        </w:rPr>
      </w:pPr>
    </w:p>
    <w:p w:rsidR="000B3CF7" w:rsidRDefault="000B3CF7" w:rsidP="000B3CF7">
      <w:pPr>
        <w:jc w:val="center"/>
        <w:rPr>
          <w:b/>
          <w:lang w:val="sk-SK"/>
        </w:rPr>
      </w:pPr>
      <w:r>
        <w:rPr>
          <w:b/>
          <w:lang w:val="sk-SK"/>
        </w:rPr>
        <w:t>Čl. III.</w:t>
      </w:r>
    </w:p>
    <w:p w:rsidR="000B3CF7" w:rsidRDefault="000B3CF7" w:rsidP="000B3CF7">
      <w:pPr>
        <w:jc w:val="center"/>
        <w:rPr>
          <w:b/>
          <w:lang w:val="sk-SK"/>
        </w:rPr>
      </w:pPr>
      <w:r>
        <w:rPr>
          <w:b/>
          <w:lang w:val="sk-SK"/>
        </w:rPr>
        <w:t>Osobitné ustanovenia</w:t>
      </w:r>
    </w:p>
    <w:p w:rsidR="000B3CF7" w:rsidRDefault="000B3CF7" w:rsidP="000B3CF7">
      <w:pPr>
        <w:jc w:val="both"/>
        <w:rPr>
          <w:lang w:val="sk-SK"/>
        </w:rPr>
      </w:pPr>
      <w:r>
        <w:rPr>
          <w:lang w:val="sk-SK"/>
        </w:rPr>
        <w:t xml:space="preserve">1. Nájomca je povinný dodržiavať všeobecne záväzné predpisy na ochranu života, zdravia, majetku a životného prostredia, protipožiarne a iné bezpečnostné predpisy a zodpovedá prenajímateľovi za škody, ktoré by vznikli vinou porušenia týchto predpisov povinnými osobami. </w:t>
      </w:r>
    </w:p>
    <w:p w:rsidR="000B3CF7" w:rsidRDefault="000B3CF7" w:rsidP="000B3CF7">
      <w:pPr>
        <w:jc w:val="both"/>
        <w:rPr>
          <w:lang w:val="sk-SK"/>
        </w:rPr>
      </w:pPr>
      <w:r>
        <w:rPr>
          <w:lang w:val="sk-SK"/>
        </w:rPr>
        <w:t>2. Zmluvné strany sa dohodli, že nájomca sa zaväzuje v prípade omeškania s platbami uhradiť prenajímateľovi aj úroky z dlžnej sumy, ktorých výška je o 8 percentuálnych bodov vyššia ako základná úroková sadzba Európskej centrálnej banky platná k prvému dňu omeškania s plnením peňažného dlhu.</w:t>
      </w:r>
    </w:p>
    <w:p w:rsidR="000B3CF7" w:rsidRDefault="000B3CF7" w:rsidP="000B3CF7">
      <w:pPr>
        <w:jc w:val="both"/>
        <w:rPr>
          <w:lang w:val="sk-SK"/>
        </w:rPr>
      </w:pPr>
      <w:r>
        <w:rPr>
          <w:lang w:val="sk-SK"/>
        </w:rPr>
        <w:t>3. Túto zmluvu možno meniť a dopĺňať len na základe obojstranného súhlasu jej účastníkov a to formou písomného dodatku. Nájomca môže prenajaté priestory užívať len v rozsahu určenom v zmluve. Nájomca nie je oprávnený prenechať nebytové priestory do nájmu alebo výpožičky inej právnickej alebo fyzickej osobe.</w:t>
      </w:r>
    </w:p>
    <w:p w:rsidR="000B3CF7" w:rsidRDefault="000B3CF7" w:rsidP="000B3CF7">
      <w:pPr>
        <w:jc w:val="both"/>
        <w:rPr>
          <w:lang w:val="sk-SK"/>
        </w:rPr>
      </w:pPr>
    </w:p>
    <w:p w:rsidR="000B3CF7" w:rsidRDefault="000B3CF7" w:rsidP="000B3CF7">
      <w:pPr>
        <w:jc w:val="center"/>
        <w:rPr>
          <w:b/>
          <w:lang w:val="sk-SK"/>
        </w:rPr>
      </w:pPr>
      <w:r>
        <w:rPr>
          <w:b/>
          <w:lang w:val="sk-SK"/>
        </w:rPr>
        <w:t>Čl. IV.</w:t>
      </w:r>
    </w:p>
    <w:p w:rsidR="000B3CF7" w:rsidRDefault="000B3CF7" w:rsidP="000B3CF7">
      <w:pPr>
        <w:jc w:val="center"/>
        <w:rPr>
          <w:b/>
          <w:lang w:val="sk-SK"/>
        </w:rPr>
      </w:pPr>
      <w:r>
        <w:rPr>
          <w:b/>
          <w:lang w:val="sk-SK"/>
        </w:rPr>
        <w:t>Záverečné ustanovenia</w:t>
      </w:r>
    </w:p>
    <w:p w:rsidR="000B3CF7" w:rsidRDefault="000B3CF7" w:rsidP="000B3CF7">
      <w:pPr>
        <w:jc w:val="both"/>
        <w:rPr>
          <w:lang w:val="sk-SK"/>
        </w:rPr>
      </w:pPr>
      <w:r>
        <w:rPr>
          <w:lang w:val="sk-SK"/>
        </w:rPr>
        <w:t>1. Zmluvné strany prehlasujú, že zmluvu uzatvorili dobrovoľne, zmluvu si prečítali, obsahu zmluvy rozumejú a na znak súhlasu s ňou ju podpisujú.</w:t>
      </w:r>
    </w:p>
    <w:p w:rsidR="000B3CF7" w:rsidRDefault="000B3CF7" w:rsidP="000B3CF7">
      <w:pPr>
        <w:jc w:val="both"/>
        <w:rPr>
          <w:lang w:val="sk-SK"/>
        </w:rPr>
      </w:pPr>
      <w:r>
        <w:rPr>
          <w:lang w:val="sk-SK"/>
        </w:rPr>
        <w:t>2. Zmluvné strany berú na vedomie, že zmluva bude zverejnená. Zmluva je platná dňom podpisu zmluvných strán a nadobúda účinnosť dňom nasledujúcim po dni jej zverejnenia v zmysle § 47a ods. 1 zákona 40/1964 Zb. Občiansky zákonník v znení neskorších predpisov.</w:t>
      </w:r>
    </w:p>
    <w:p w:rsidR="000B3CF7" w:rsidRPr="00641E4E" w:rsidRDefault="000B3CF7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Zmluvu v Centrálnom registri zmlúv </w:t>
      </w:r>
      <w:r>
        <w:rPr>
          <w:lang w:val="sk-SK"/>
        </w:rPr>
        <w:t xml:space="preserve">vedenom </w:t>
      </w:r>
      <w:r w:rsidRPr="00641E4E">
        <w:rPr>
          <w:lang w:val="sk-SK"/>
        </w:rPr>
        <w:t>Úrad</w:t>
      </w:r>
      <w:r>
        <w:rPr>
          <w:lang w:val="sk-SK"/>
        </w:rPr>
        <w:t>om</w:t>
      </w:r>
      <w:r w:rsidRPr="00641E4E">
        <w:rPr>
          <w:lang w:val="sk-SK"/>
        </w:rPr>
        <w:t xml:space="preserve"> vlády SR zverejní každá zmluvná strana osobitne.</w:t>
      </w:r>
    </w:p>
    <w:p w:rsidR="000B3CF7" w:rsidRDefault="000B3CF7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3. Táto zmluva je vyhotovená v dvoch rovnopisoch, z ktorých </w:t>
      </w:r>
      <w:r>
        <w:rPr>
          <w:lang w:val="sk-SK"/>
        </w:rPr>
        <w:t>nájomca a prenajíma</w:t>
      </w:r>
      <w:r w:rsidRPr="00641E4E">
        <w:rPr>
          <w:lang w:val="sk-SK"/>
        </w:rPr>
        <w:t>teľ dostanú po jednom vyhotovení.</w:t>
      </w:r>
    </w:p>
    <w:p w:rsidR="000B3CF7" w:rsidRDefault="000B3CF7" w:rsidP="000B3CF7">
      <w:pPr>
        <w:jc w:val="both"/>
        <w:rPr>
          <w:lang w:val="sk-SK"/>
        </w:rPr>
      </w:pPr>
    </w:p>
    <w:p w:rsidR="000B3CF7" w:rsidRDefault="000B3CF7" w:rsidP="000B3CF7">
      <w:pPr>
        <w:jc w:val="both"/>
        <w:rPr>
          <w:lang w:val="sk-SK"/>
        </w:rPr>
      </w:pPr>
      <w:r>
        <w:rPr>
          <w:lang w:val="sk-SK"/>
        </w:rPr>
        <w:t xml:space="preserve">                 V Trnave, ......................                       </w:t>
      </w:r>
      <w:r w:rsidR="00CD6E97">
        <w:rPr>
          <w:lang w:val="sk-SK"/>
        </w:rPr>
        <w:t xml:space="preserve">   </w:t>
      </w:r>
      <w:r>
        <w:rPr>
          <w:lang w:val="sk-SK"/>
        </w:rPr>
        <w:t xml:space="preserve">      V Trnave, ........................</w:t>
      </w:r>
    </w:p>
    <w:p w:rsidR="000B3CF7" w:rsidRDefault="000B3CF7" w:rsidP="000B3CF7">
      <w:pPr>
        <w:jc w:val="both"/>
        <w:rPr>
          <w:lang w:val="sk-SK"/>
        </w:rPr>
      </w:pPr>
    </w:p>
    <w:p w:rsidR="000B3CF7" w:rsidRDefault="000B3CF7" w:rsidP="000B3CF7">
      <w:pPr>
        <w:jc w:val="both"/>
        <w:rPr>
          <w:lang w:val="sk-SK"/>
        </w:rPr>
      </w:pPr>
    </w:p>
    <w:p w:rsidR="00C6353D" w:rsidRDefault="00C6353D" w:rsidP="000B3CF7">
      <w:pPr>
        <w:jc w:val="both"/>
        <w:rPr>
          <w:lang w:val="sk-SK"/>
        </w:rPr>
      </w:pPr>
    </w:p>
    <w:p w:rsidR="000B3CF7" w:rsidRDefault="000B3CF7" w:rsidP="000B3CF7">
      <w:pPr>
        <w:jc w:val="both"/>
        <w:rPr>
          <w:lang w:val="sk-SK"/>
        </w:rPr>
      </w:pPr>
      <w:r>
        <w:rPr>
          <w:lang w:val="sk-SK"/>
        </w:rPr>
        <w:t xml:space="preserve">        ..................................................</w:t>
      </w:r>
      <w:r w:rsidR="00CD6E97">
        <w:rPr>
          <w:lang w:val="sk-SK"/>
        </w:rPr>
        <w:t>....</w:t>
      </w:r>
      <w:r>
        <w:rPr>
          <w:lang w:val="sk-SK"/>
        </w:rPr>
        <w:t xml:space="preserve">..                             .....................................................                              </w:t>
      </w:r>
    </w:p>
    <w:p w:rsidR="000B3CF7" w:rsidRDefault="000B3CF7" w:rsidP="000B3CF7">
      <w:pPr>
        <w:jc w:val="both"/>
        <w:rPr>
          <w:lang w:val="sk-SK"/>
        </w:rPr>
      </w:pPr>
      <w:r>
        <w:rPr>
          <w:lang w:val="sk-SK"/>
        </w:rPr>
        <w:t xml:space="preserve">                       za prenajímateľa                                                          za nájomcu</w:t>
      </w:r>
    </w:p>
    <w:p w:rsidR="000B3CF7" w:rsidRDefault="000B3CF7" w:rsidP="000B3CF7">
      <w:pPr>
        <w:jc w:val="both"/>
        <w:rPr>
          <w:lang w:val="sk-SK"/>
        </w:rPr>
      </w:pPr>
      <w:r>
        <w:rPr>
          <w:lang w:val="sk-SK"/>
        </w:rPr>
        <w:t xml:space="preserve">              </w:t>
      </w:r>
      <w:r w:rsidR="00420ACC">
        <w:rPr>
          <w:lang w:val="sk-SK"/>
        </w:rPr>
        <w:t xml:space="preserve">  </w:t>
      </w:r>
      <w:r>
        <w:rPr>
          <w:lang w:val="sk-SK"/>
        </w:rPr>
        <w:t xml:space="preserve">   </w:t>
      </w:r>
      <w:r w:rsidRPr="006457CD">
        <w:rPr>
          <w:b/>
          <w:lang w:val="sk-SK"/>
        </w:rPr>
        <w:t xml:space="preserve">plk. Ing. Ivan </w:t>
      </w:r>
      <w:proofErr w:type="spellStart"/>
      <w:r w:rsidRPr="006457CD">
        <w:rPr>
          <w:b/>
          <w:lang w:val="sk-SK"/>
        </w:rPr>
        <w:t>Durkot</w:t>
      </w:r>
      <w:proofErr w:type="spellEnd"/>
      <w:r>
        <w:rPr>
          <w:b/>
          <w:lang w:val="sk-SK"/>
        </w:rPr>
        <w:t xml:space="preserve">                                           Mgr. Andrea </w:t>
      </w:r>
      <w:proofErr w:type="spellStart"/>
      <w:r>
        <w:rPr>
          <w:b/>
          <w:lang w:val="sk-SK"/>
        </w:rPr>
        <w:t>Briestenská</w:t>
      </w:r>
      <w:proofErr w:type="spellEnd"/>
      <w:r>
        <w:rPr>
          <w:b/>
          <w:lang w:val="sk-SK"/>
        </w:rPr>
        <w:t xml:space="preserve">   </w:t>
      </w:r>
      <w:r>
        <w:rPr>
          <w:lang w:val="sk-SK"/>
        </w:rPr>
        <w:t xml:space="preserve">                     </w:t>
      </w:r>
    </w:p>
    <w:p w:rsidR="000B3CF7" w:rsidRDefault="000B3CF7" w:rsidP="000B3CF7">
      <w:pPr>
        <w:jc w:val="both"/>
      </w:pPr>
      <w:r>
        <w:rPr>
          <w:lang w:val="sk-SK"/>
        </w:rPr>
        <w:t xml:space="preserve">           </w:t>
      </w:r>
      <w:r w:rsidR="00420ACC">
        <w:rPr>
          <w:lang w:val="sk-SK"/>
        </w:rPr>
        <w:t xml:space="preserve"> </w:t>
      </w:r>
      <w:r>
        <w:rPr>
          <w:lang w:val="sk-SK"/>
        </w:rPr>
        <w:t xml:space="preserve">   </w:t>
      </w:r>
      <w:r w:rsidRPr="006457CD">
        <w:t xml:space="preserve">na </w:t>
      </w:r>
      <w:proofErr w:type="gramStart"/>
      <w:r w:rsidRPr="006457CD">
        <w:t>základe</w:t>
      </w:r>
      <w:proofErr w:type="gramEnd"/>
      <w:r w:rsidRPr="006457CD">
        <w:t xml:space="preserve"> </w:t>
      </w:r>
      <w:proofErr w:type="spellStart"/>
      <w:r w:rsidRPr="006457CD">
        <w:t>plnomocenstva</w:t>
      </w:r>
      <w:proofErr w:type="spellEnd"/>
      <w:r>
        <w:t xml:space="preserve">                                              </w:t>
      </w:r>
      <w:proofErr w:type="spellStart"/>
      <w:r>
        <w:t>vedúca</w:t>
      </w:r>
      <w:proofErr w:type="spellEnd"/>
      <w:r>
        <w:t xml:space="preserve"> </w:t>
      </w:r>
      <w:proofErr w:type="spellStart"/>
      <w:r>
        <w:t>kancelárie</w:t>
      </w:r>
      <w:proofErr w:type="spellEnd"/>
    </w:p>
    <w:p w:rsidR="000B3CF7" w:rsidRPr="00E259E2" w:rsidRDefault="000B3CF7" w:rsidP="000B3CF7">
      <w:pPr>
        <w:jc w:val="both"/>
        <w:rPr>
          <w:b/>
          <w:lang w:val="sk-SK"/>
        </w:rPr>
      </w:pPr>
      <w:r>
        <w:rPr>
          <w:lang w:val="sk-SK"/>
        </w:rPr>
        <w:t xml:space="preserve">    </w:t>
      </w:r>
      <w:r w:rsidRPr="006457CD">
        <w:t xml:space="preserve">    </w:t>
      </w:r>
      <w:r w:rsidR="00420ACC">
        <w:t xml:space="preserve">      </w:t>
      </w:r>
      <w:r w:rsidRPr="006457CD">
        <w:t xml:space="preserve"> </w:t>
      </w:r>
      <w:proofErr w:type="spellStart"/>
      <w:proofErr w:type="gramStart"/>
      <w:r w:rsidRPr="006457CD">
        <w:t>č.p</w:t>
      </w:r>
      <w:proofErr w:type="spellEnd"/>
      <w:r w:rsidRPr="006457CD">
        <w:t>.</w:t>
      </w:r>
      <w:proofErr w:type="gramEnd"/>
      <w:r w:rsidRPr="006457CD">
        <w:rPr>
          <w:lang w:val="sk-SK"/>
        </w:rPr>
        <w:t xml:space="preserve"> : KM-OP</w:t>
      </w:r>
      <w:r w:rsidR="00420ACC">
        <w:rPr>
          <w:lang w:val="sk-SK"/>
        </w:rPr>
        <w:t>S-1-086/2014</w:t>
      </w:r>
      <w:r w:rsidRPr="006457CD">
        <w:rPr>
          <w:lang w:val="sk-SK"/>
        </w:rPr>
        <w:t xml:space="preserve"> </w:t>
      </w:r>
    </w:p>
    <w:p w:rsidR="003C0B7E" w:rsidRPr="008B19CD" w:rsidRDefault="000B3CF7" w:rsidP="000B3CF7">
      <w:r w:rsidRPr="006457CD">
        <w:t xml:space="preserve">              </w:t>
      </w:r>
      <w:r>
        <w:t xml:space="preserve">   </w:t>
      </w:r>
      <w:r w:rsidRPr="006457CD">
        <w:t xml:space="preserve">  </w:t>
      </w:r>
      <w:r w:rsidR="00420ACC">
        <w:t xml:space="preserve">     </w:t>
      </w:r>
      <w:r w:rsidRPr="006457CD">
        <w:t xml:space="preserve">  </w:t>
      </w:r>
      <w:proofErr w:type="spellStart"/>
      <w:r w:rsidRPr="006457CD">
        <w:t>zo</w:t>
      </w:r>
      <w:proofErr w:type="spellEnd"/>
      <w:r w:rsidRPr="006457CD">
        <w:t xml:space="preserve"> </w:t>
      </w:r>
      <w:proofErr w:type="spellStart"/>
      <w:r w:rsidRPr="006457CD">
        <w:t>dňa</w:t>
      </w:r>
      <w:proofErr w:type="spellEnd"/>
      <w:r w:rsidRPr="006457CD">
        <w:t xml:space="preserve"> </w:t>
      </w:r>
      <w:proofErr w:type="gramStart"/>
      <w:r w:rsidR="00420ACC">
        <w:t>13.06.2014</w:t>
      </w:r>
      <w:proofErr w:type="gramEnd"/>
      <w:r>
        <w:t xml:space="preserve">                         </w:t>
      </w:r>
    </w:p>
    <w:sectPr w:rsidR="003C0B7E" w:rsidRPr="008B19CD" w:rsidSect="00021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B3CF7"/>
    <w:rsid w:val="0002178C"/>
    <w:rsid w:val="000B3CF7"/>
    <w:rsid w:val="00142647"/>
    <w:rsid w:val="00224747"/>
    <w:rsid w:val="00420ACC"/>
    <w:rsid w:val="00610C61"/>
    <w:rsid w:val="006969B6"/>
    <w:rsid w:val="008B19CD"/>
    <w:rsid w:val="00C6353D"/>
    <w:rsid w:val="00CD6E97"/>
    <w:rsid w:val="00D608CD"/>
    <w:rsid w:val="00D6744D"/>
    <w:rsid w:val="00D972A8"/>
    <w:rsid w:val="00DE0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3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UGKK</Company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dominika.jarabova</dc:creator>
  <cp:keywords/>
  <dc:description/>
  <cp:lastModifiedBy>dominika.jarabova</cp:lastModifiedBy>
  <cp:revision>8</cp:revision>
  <dcterms:created xsi:type="dcterms:W3CDTF">2014-09-12T07:21:00Z</dcterms:created>
  <dcterms:modified xsi:type="dcterms:W3CDTF">2014-09-12T08:30:00Z</dcterms:modified>
</cp:coreProperties>
</file>