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A5" w:rsidRDefault="00403CA5" w:rsidP="000B3CF7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403CA5" w:rsidRPr="00641E4E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2015/001088-0</w:t>
      </w:r>
      <w:r w:rsidR="00C52515">
        <w:rPr>
          <w:b/>
          <w:bCs/>
          <w:lang w:val="sk-SK"/>
        </w:rPr>
        <w:t>2</w:t>
      </w:r>
      <w:r w:rsidR="000F0521">
        <w:rPr>
          <w:b/>
          <w:bCs/>
          <w:lang w:val="sk-SK"/>
        </w:rPr>
        <w:t>9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403CA5" w:rsidRPr="00641E4E" w:rsidRDefault="00403CA5" w:rsidP="000B3CF7">
      <w:pPr>
        <w:jc w:val="both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Prenajímateľ: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bCs/>
          <w:lang w:val="sk-SK"/>
        </w:rPr>
        <w:t>Ministerstvo vnútra Slovenskej republiky</w:t>
      </w:r>
    </w:p>
    <w:p w:rsidR="00403CA5" w:rsidRPr="00641E4E" w:rsidRDefault="00403CA5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Pr="00641E4E">
        <w:rPr>
          <w:lang w:val="sk-SK"/>
        </w:rPr>
        <w:t>ibinova 2, 812 72 Bratislava</w:t>
      </w:r>
    </w:p>
    <w:p w:rsidR="00403CA5" w:rsidRPr="00641E4E" w:rsidRDefault="00403CA5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403CA5" w:rsidRPr="00C52515" w:rsidRDefault="00403CA5" w:rsidP="000B3CF7">
      <w:pPr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                    </w:t>
      </w:r>
      <w:r w:rsidRPr="00C52515">
        <w:rPr>
          <w:sz w:val="22"/>
          <w:szCs w:val="22"/>
          <w:lang w:val="sk-SK"/>
        </w:rPr>
        <w:t xml:space="preserve">na základe </w:t>
      </w:r>
      <w:proofErr w:type="spellStart"/>
      <w:r w:rsidRPr="00C52515">
        <w:rPr>
          <w:sz w:val="22"/>
          <w:szCs w:val="22"/>
          <w:lang w:val="sk-SK"/>
        </w:rPr>
        <w:t>plnomocenstva</w:t>
      </w:r>
      <w:proofErr w:type="spellEnd"/>
      <w:r w:rsidRPr="00C52515">
        <w:rPr>
          <w:sz w:val="22"/>
          <w:szCs w:val="22"/>
          <w:lang w:val="sk-SK"/>
        </w:rPr>
        <w:t xml:space="preserve"> č. p.: KM-OPS-</w:t>
      </w:r>
      <w:r w:rsidR="00C52515">
        <w:rPr>
          <w:sz w:val="22"/>
          <w:szCs w:val="22"/>
          <w:lang w:val="sk-SK"/>
        </w:rPr>
        <w:t>4-2</w:t>
      </w:r>
      <w:r w:rsidRPr="00C52515">
        <w:rPr>
          <w:sz w:val="22"/>
          <w:szCs w:val="22"/>
          <w:lang w:val="sk-SK"/>
        </w:rPr>
        <w:t>01</w:t>
      </w:r>
      <w:r w:rsidR="00C52515">
        <w:rPr>
          <w:sz w:val="22"/>
          <w:szCs w:val="22"/>
          <w:lang w:val="sk-SK"/>
        </w:rPr>
        <w:t>5/000431-036</w:t>
      </w:r>
      <w:r w:rsidRPr="00C52515">
        <w:rPr>
          <w:sz w:val="22"/>
          <w:szCs w:val="22"/>
          <w:lang w:val="sk-SK"/>
        </w:rPr>
        <w:t xml:space="preserve"> zo dňa </w:t>
      </w:r>
      <w:r w:rsidR="00C52515">
        <w:rPr>
          <w:sz w:val="22"/>
          <w:szCs w:val="22"/>
          <w:lang w:val="sk-SK"/>
        </w:rPr>
        <w:t>20</w:t>
      </w:r>
      <w:r w:rsidRPr="00C52515">
        <w:rPr>
          <w:sz w:val="22"/>
          <w:szCs w:val="22"/>
          <w:lang w:val="sk-SK"/>
        </w:rPr>
        <w:t>.0</w:t>
      </w:r>
      <w:r w:rsidR="00C52515">
        <w:rPr>
          <w:sz w:val="22"/>
          <w:szCs w:val="22"/>
          <w:lang w:val="sk-SK"/>
        </w:rPr>
        <w:t>3.2015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912AD8" w:rsidRDefault="00912AD8" w:rsidP="000B3CF7">
      <w:pPr>
        <w:jc w:val="both"/>
        <w:rPr>
          <w:lang w:val="sk-SK"/>
        </w:rPr>
      </w:pPr>
      <w:r>
        <w:rPr>
          <w:lang w:val="sk-SK"/>
        </w:rPr>
        <w:t>IČ DPH:  SK2020571520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403CA5" w:rsidRPr="00D972A8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a        </w:t>
      </w:r>
    </w:p>
    <w:p w:rsidR="00403CA5" w:rsidRDefault="00403CA5" w:rsidP="000B3CF7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Nájomca:         </w:t>
      </w:r>
    </w:p>
    <w:p w:rsidR="00403CA5" w:rsidRPr="005D322F" w:rsidRDefault="00403CA5" w:rsidP="000B3CF7">
      <w:pPr>
        <w:jc w:val="both"/>
        <w:rPr>
          <w:b/>
          <w:bCs/>
          <w:lang w:val="sk-SK"/>
        </w:rPr>
      </w:pPr>
      <w:r w:rsidRPr="005D322F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Bankové spojenie: </w:t>
      </w:r>
      <w:proofErr w:type="spellStart"/>
      <w:r>
        <w:rPr>
          <w:lang w:val="sk-SK"/>
        </w:rPr>
        <w:t>Prima</w:t>
      </w:r>
      <w:proofErr w:type="spellEnd"/>
      <w:r>
        <w:rPr>
          <w:lang w:val="sk-SK"/>
        </w:rPr>
        <w:t xml:space="preserve">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3.737 m²,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403CA5" w:rsidRPr="004E5368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403CA5" w:rsidRDefault="00403CA5" w:rsidP="000B3CF7">
      <w:pPr>
        <w:jc w:val="both"/>
        <w:rPr>
          <w:lang w:val="sk-SK"/>
        </w:rPr>
      </w:pPr>
    </w:p>
    <w:p w:rsidR="000F0521" w:rsidRDefault="000F0521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14</w:t>
      </w:r>
      <w:r w:rsidR="00403CA5">
        <w:rPr>
          <w:b/>
          <w:bCs/>
          <w:u w:val="single"/>
          <w:lang w:val="sk-SK"/>
        </w:rPr>
        <w:t>.</w:t>
      </w:r>
      <w:r>
        <w:rPr>
          <w:b/>
          <w:bCs/>
          <w:u w:val="single"/>
          <w:lang w:val="sk-SK"/>
        </w:rPr>
        <w:t>01</w:t>
      </w:r>
      <w:r w:rsidR="00403CA5" w:rsidRPr="00D972A8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u w:val="single"/>
          <w:lang w:val="sk-SK"/>
        </w:rPr>
        <w:t>201</w:t>
      </w:r>
      <w:r>
        <w:rPr>
          <w:b/>
          <w:bCs/>
          <w:u w:val="single"/>
          <w:lang w:val="sk-SK"/>
        </w:rPr>
        <w:t>6</w:t>
      </w:r>
      <w:r w:rsidR="00403CA5" w:rsidRPr="00B35F3E">
        <w:rPr>
          <w:b/>
          <w:bCs/>
          <w:u w:val="single"/>
          <w:lang w:val="sk-SK"/>
        </w:rPr>
        <w:t xml:space="preserve"> od 08.³º hod. do </w:t>
      </w:r>
      <w:r>
        <w:rPr>
          <w:b/>
          <w:bCs/>
          <w:u w:val="single"/>
          <w:lang w:val="sk-SK"/>
        </w:rPr>
        <w:t>13.³</w:t>
      </w:r>
      <w:r w:rsidRPr="00B35F3E">
        <w:rPr>
          <w:b/>
          <w:bCs/>
          <w:u w:val="single"/>
          <w:lang w:val="sk-SK"/>
        </w:rPr>
        <w:t>º</w:t>
      </w:r>
      <w:r w:rsidR="007A56EE" w:rsidRPr="00B35F3E">
        <w:rPr>
          <w:b/>
          <w:bCs/>
          <w:u w:val="single"/>
          <w:lang w:val="sk-SK"/>
        </w:rPr>
        <w:t xml:space="preserve"> hod</w:t>
      </w:r>
      <w:r w:rsidR="00403CA5" w:rsidRPr="00B35F3E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lang w:val="sk-SK"/>
        </w:rPr>
        <w:t xml:space="preserve">      </w:t>
      </w:r>
      <w:r w:rsidR="00403CA5">
        <w:rPr>
          <w:b/>
          <w:bCs/>
          <w:lang w:val="sk-SK"/>
        </w:rPr>
        <w:tab/>
      </w:r>
      <w:bookmarkStart w:id="0" w:name="_GoBack"/>
      <w:bookmarkEnd w:id="0"/>
      <w:r w:rsidR="00403CA5" w:rsidRPr="00B35F3E">
        <w:rPr>
          <w:b/>
          <w:bCs/>
          <w:lang w:val="sk-SK"/>
        </w:rPr>
        <w:t xml:space="preserve">   </w:t>
      </w:r>
      <w:r w:rsidR="00403CA5">
        <w:rPr>
          <w:b/>
          <w:bCs/>
          <w:lang w:val="sk-SK"/>
        </w:rPr>
        <w:t xml:space="preserve">     </w:t>
      </w:r>
      <w:r w:rsidRPr="000F0521">
        <w:rPr>
          <w:b/>
          <w:bCs/>
          <w:u w:val="single"/>
          <w:lang w:val="sk-SK"/>
        </w:rPr>
        <w:t>22</w:t>
      </w:r>
      <w:r w:rsidRPr="000F0521">
        <w:rPr>
          <w:b/>
          <w:bCs/>
          <w:u w:val="single"/>
          <w:lang w:val="sk-SK"/>
        </w:rPr>
        <w:t>.</w:t>
      </w:r>
      <w:r>
        <w:rPr>
          <w:b/>
          <w:bCs/>
          <w:u w:val="single"/>
          <w:lang w:val="sk-SK"/>
        </w:rPr>
        <w:t>01</w:t>
      </w:r>
      <w:r w:rsidRPr="00D972A8">
        <w:rPr>
          <w:b/>
          <w:bCs/>
          <w:u w:val="single"/>
          <w:lang w:val="sk-SK"/>
        </w:rPr>
        <w:t>.</w:t>
      </w:r>
      <w:r w:rsidRPr="00B35F3E">
        <w:rPr>
          <w:b/>
          <w:bCs/>
          <w:u w:val="single"/>
          <w:lang w:val="sk-SK"/>
        </w:rPr>
        <w:t>201</w:t>
      </w:r>
      <w:r>
        <w:rPr>
          <w:b/>
          <w:bCs/>
          <w:u w:val="single"/>
          <w:lang w:val="sk-SK"/>
        </w:rPr>
        <w:t>6</w:t>
      </w:r>
      <w:r>
        <w:rPr>
          <w:b/>
          <w:bCs/>
          <w:u w:val="single"/>
          <w:lang w:val="sk-SK"/>
        </w:rPr>
        <w:t xml:space="preserve"> </w:t>
      </w:r>
      <w:r w:rsidRPr="00B35F3E">
        <w:rPr>
          <w:b/>
          <w:bCs/>
          <w:u w:val="single"/>
          <w:lang w:val="sk-SK"/>
        </w:rPr>
        <w:t xml:space="preserve">od 08.³º hod. do </w:t>
      </w:r>
      <w:r>
        <w:rPr>
          <w:b/>
          <w:bCs/>
          <w:u w:val="single"/>
          <w:lang w:val="sk-SK"/>
        </w:rPr>
        <w:t>13.³</w:t>
      </w:r>
      <w:r w:rsidRPr="00B35F3E">
        <w:rPr>
          <w:b/>
          <w:bCs/>
          <w:u w:val="single"/>
          <w:lang w:val="sk-SK"/>
        </w:rPr>
        <w:t>º hod.</w:t>
      </w:r>
      <w:r>
        <w:rPr>
          <w:b/>
          <w:bCs/>
          <w:lang w:val="sk-SK"/>
        </w:rPr>
        <w:t xml:space="preserve">  </w:t>
      </w:r>
    </w:p>
    <w:p w:rsidR="007A56EE" w:rsidRDefault="000F0521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19.01</w:t>
      </w:r>
      <w:r w:rsidRPr="00B35F3E">
        <w:rPr>
          <w:b/>
          <w:bCs/>
          <w:u w:val="single"/>
          <w:lang w:val="sk-SK"/>
        </w:rPr>
        <w:t>.201</w:t>
      </w:r>
      <w:r>
        <w:rPr>
          <w:b/>
          <w:bCs/>
          <w:u w:val="single"/>
          <w:lang w:val="sk-SK"/>
        </w:rPr>
        <w:t>6</w:t>
      </w:r>
      <w:r w:rsidRPr="00B35F3E">
        <w:rPr>
          <w:b/>
          <w:bCs/>
          <w:u w:val="single"/>
          <w:lang w:val="sk-SK"/>
        </w:rPr>
        <w:t xml:space="preserve"> od 08.³º hod. do </w:t>
      </w:r>
      <w:r>
        <w:rPr>
          <w:b/>
          <w:bCs/>
          <w:u w:val="single"/>
          <w:lang w:val="sk-SK"/>
        </w:rPr>
        <w:t>13.³</w:t>
      </w:r>
      <w:r w:rsidRPr="00B35F3E">
        <w:rPr>
          <w:b/>
          <w:bCs/>
          <w:u w:val="single"/>
          <w:lang w:val="sk-SK"/>
        </w:rPr>
        <w:t>º hod.</w:t>
      </w:r>
      <w:r>
        <w:rPr>
          <w:b/>
          <w:bCs/>
          <w:lang w:val="sk-SK"/>
        </w:rPr>
        <w:t xml:space="preserve">               </w:t>
      </w:r>
      <w:r>
        <w:rPr>
          <w:b/>
          <w:bCs/>
          <w:lang w:val="sk-SK"/>
        </w:rPr>
        <w:t xml:space="preserve"> </w:t>
      </w:r>
      <w:r>
        <w:rPr>
          <w:b/>
          <w:bCs/>
          <w:u w:val="single"/>
          <w:lang w:val="sk-SK"/>
        </w:rPr>
        <w:t>27.01</w:t>
      </w:r>
      <w:r w:rsidR="007A56EE" w:rsidRPr="00B35F3E">
        <w:rPr>
          <w:b/>
          <w:bCs/>
          <w:u w:val="single"/>
          <w:lang w:val="sk-SK"/>
        </w:rPr>
        <w:t>.201</w:t>
      </w:r>
      <w:r>
        <w:rPr>
          <w:b/>
          <w:bCs/>
          <w:u w:val="single"/>
          <w:lang w:val="sk-SK"/>
        </w:rPr>
        <w:t>6</w:t>
      </w:r>
      <w:r w:rsidR="007A56EE" w:rsidRPr="00B35F3E">
        <w:rPr>
          <w:b/>
          <w:bCs/>
          <w:u w:val="single"/>
          <w:lang w:val="sk-SK"/>
        </w:rPr>
        <w:t xml:space="preserve"> od 08.³º hod. do </w:t>
      </w:r>
      <w:r w:rsidR="007A56EE">
        <w:rPr>
          <w:b/>
          <w:bCs/>
          <w:u w:val="single"/>
          <w:lang w:val="sk-SK"/>
        </w:rPr>
        <w:t>13.³</w:t>
      </w:r>
      <w:r w:rsidR="007A56EE" w:rsidRPr="00B35F3E">
        <w:rPr>
          <w:b/>
          <w:bCs/>
          <w:u w:val="single"/>
          <w:lang w:val="sk-SK"/>
        </w:rPr>
        <w:t>º hod.</w:t>
      </w:r>
      <w:r w:rsidR="007A56EE">
        <w:rPr>
          <w:b/>
          <w:bCs/>
          <w:lang w:val="sk-SK"/>
        </w:rPr>
        <w:t xml:space="preserve">             </w:t>
      </w:r>
      <w:r w:rsidR="00231F8C">
        <w:rPr>
          <w:b/>
          <w:bCs/>
          <w:lang w:val="sk-SK"/>
        </w:rPr>
        <w:t xml:space="preserve">  </w:t>
      </w:r>
      <w:r w:rsidR="007A56EE">
        <w:rPr>
          <w:b/>
          <w:bCs/>
          <w:lang w:val="sk-SK"/>
        </w:rPr>
        <w:t xml:space="preserve">    </w:t>
      </w:r>
    </w:p>
    <w:p w:rsidR="007A56EE" w:rsidRDefault="007A56EE" w:rsidP="007A56EE">
      <w:pPr>
        <w:tabs>
          <w:tab w:val="left" w:pos="360"/>
        </w:tabs>
        <w:jc w:val="both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Nájomné, výška, splatnosť faktúr, spôsob platenia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</w:t>
      </w:r>
      <w:r w:rsidRPr="00EC59CE">
        <w:rPr>
          <w:lang w:val="sk-SK"/>
        </w:rPr>
        <w:t>za</w:t>
      </w:r>
      <w:r w:rsidR="003318A3" w:rsidRPr="00EC59CE">
        <w:rPr>
          <w:lang w:val="sk-SK"/>
        </w:rPr>
        <w:t xml:space="preserve"> skutočný</w:t>
      </w:r>
      <w:r w:rsidRPr="00EC59CE">
        <w:rPr>
          <w:lang w:val="sk-SK"/>
        </w:rPr>
        <w:t xml:space="preserve"> čas trvania</w:t>
      </w:r>
      <w:r>
        <w:rPr>
          <w:lang w:val="sk-SK"/>
        </w:rPr>
        <w:t xml:space="preserve"> prenájmu zasadačky uhradí prenajímateľovi dohodnuté nájomné a prenájom ozvučenia zasadačky v cene 2,00 € za 1 hod.  </w:t>
      </w:r>
      <w:r>
        <w:rPr>
          <w:lang w:val="sk-SK"/>
        </w:rPr>
        <w:lastRenderedPageBreak/>
        <w:t xml:space="preserve">na účet prenajímateľa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SK49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0017</w:t>
      </w:r>
      <w:r>
        <w:rPr>
          <w:lang w:val="sk-SK"/>
        </w:rPr>
        <w:t xml:space="preserve"> </w:t>
      </w:r>
      <w:r w:rsidRPr="00641E4E">
        <w:rPr>
          <w:lang w:val="sk-SK"/>
        </w:rPr>
        <w:t>9866.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</w:t>
      </w:r>
      <w:r w:rsidR="007D55D6">
        <w:rPr>
          <w:lang w:val="sk-SK"/>
        </w:rPr>
        <w:t>ovanú elektrickú energiu</w:t>
      </w:r>
      <w:r w:rsidR="003318A3">
        <w:rPr>
          <w:lang w:val="sk-SK"/>
        </w:rPr>
        <w:t xml:space="preserve"> a teplo</w:t>
      </w:r>
      <w:r w:rsidR="007D55D6">
        <w:rPr>
          <w:lang w:val="sk-SK"/>
        </w:rPr>
        <w:t xml:space="preserve"> </w:t>
      </w:r>
      <w:r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Pr="00EC59CE">
        <w:rPr>
          <w:lang w:val="sk-SK"/>
        </w:rPr>
        <w:t>počet</w:t>
      </w:r>
      <w:r>
        <w:rPr>
          <w:lang w:val="sk-SK"/>
        </w:rPr>
        <w:t xml:space="preserve"> hodín, na ktoré je zasadačka poskytnutá nájomcovi, vodné - stočné za počet zúčastnených osôb a upratovanie zasadačky. Prevádzkové ná</w:t>
      </w:r>
      <w:r w:rsidR="007D55D6">
        <w:rPr>
          <w:lang w:val="sk-SK"/>
        </w:rPr>
        <w:t>klady v </w:t>
      </w:r>
      <w:r w:rsidR="003318A3">
        <w:rPr>
          <w:lang w:val="sk-SK"/>
        </w:rPr>
        <w:t>zimn</w:t>
      </w:r>
      <w:r w:rsidR="007D55D6">
        <w:rPr>
          <w:lang w:val="sk-SK"/>
        </w:rPr>
        <w:t>om</w:t>
      </w:r>
      <w:r>
        <w:rPr>
          <w:lang w:val="sk-SK"/>
        </w:rPr>
        <w:t xml:space="preserve"> období sú podľa cenníka prenajímate</w:t>
      </w:r>
      <w:r w:rsidR="007D55D6">
        <w:rPr>
          <w:lang w:val="sk-SK"/>
        </w:rPr>
        <w:t>ľa za elektrickú energiu</w:t>
      </w:r>
      <w:r w:rsidR="003318A3">
        <w:rPr>
          <w:lang w:val="sk-SK"/>
        </w:rPr>
        <w:t xml:space="preserve"> a teplo 15,66</w:t>
      </w:r>
      <w:r>
        <w:rPr>
          <w:lang w:val="sk-SK"/>
        </w:rPr>
        <w:t xml:space="preserve"> € za 1 hod., za vodné - stočné 15,39 € za plnú kapacitu zasadačky (0,07 €/ 1 osoba) a 5,38 € za jedno upratanie zasadačky.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403CA5" w:rsidRPr="006E6DA9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Osobitné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povinnými osobami.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</w:t>
      </w:r>
      <w:r w:rsidR="004A721B">
        <w:rPr>
          <w:lang w:val="sk-SK"/>
        </w:rPr>
        <w:t>5</w:t>
      </w:r>
      <w:r>
        <w:rPr>
          <w:lang w:val="sk-SK"/>
        </w:rPr>
        <w:t xml:space="preserve"> percentuálnych bodov vyššia ako základná úroková sadzba Európskej centrálnej banky platná k prvému dňu omeškania s plnením peňažného dlhu.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</w:t>
      </w:r>
      <w:r w:rsidR="007A56EE">
        <w:rPr>
          <w:lang w:val="sk-SK"/>
        </w:rPr>
        <w:t xml:space="preserve"> </w:t>
      </w: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</w:t>
      </w:r>
      <w:r w:rsidRPr="006457CD">
        <w:rPr>
          <w:b/>
          <w:bCs/>
          <w:lang w:val="sk-SK"/>
        </w:rPr>
        <w:t xml:space="preserve">plk. Ing. Ivan </w:t>
      </w:r>
      <w:proofErr w:type="spellStart"/>
      <w:r w:rsidRPr="006457CD">
        <w:rPr>
          <w:b/>
          <w:bCs/>
          <w:lang w:val="sk-SK"/>
        </w:rPr>
        <w:t>Durkot</w:t>
      </w:r>
      <w:proofErr w:type="spellEnd"/>
      <w:r>
        <w:rPr>
          <w:b/>
          <w:bCs/>
          <w:lang w:val="sk-SK"/>
        </w:rPr>
        <w:t xml:space="preserve">                                           Mgr. Andrea </w:t>
      </w:r>
      <w:proofErr w:type="spellStart"/>
      <w:r>
        <w:rPr>
          <w:b/>
          <w:bCs/>
          <w:lang w:val="sk-SK"/>
        </w:rPr>
        <w:t>Briestenská</w:t>
      </w:r>
      <w:proofErr w:type="spellEnd"/>
      <w:r>
        <w:rPr>
          <w:b/>
          <w:bCs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        </w:t>
      </w:r>
      <w:r w:rsidRPr="003318A3">
        <w:rPr>
          <w:sz w:val="20"/>
          <w:szCs w:val="20"/>
        </w:rPr>
        <w:t xml:space="preserve">na </w:t>
      </w:r>
      <w:proofErr w:type="gramStart"/>
      <w:r w:rsidRPr="003318A3">
        <w:rPr>
          <w:sz w:val="20"/>
          <w:szCs w:val="20"/>
        </w:rPr>
        <w:t>základe</w:t>
      </w:r>
      <w:proofErr w:type="gram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plnomocenstva</w:t>
      </w:r>
      <w:proofErr w:type="spellEnd"/>
      <w:r w:rsidRPr="003318A3">
        <w:rPr>
          <w:sz w:val="20"/>
          <w:szCs w:val="20"/>
        </w:rPr>
        <w:t xml:space="preserve">                    </w:t>
      </w:r>
      <w:r w:rsidR="003318A3">
        <w:rPr>
          <w:sz w:val="20"/>
          <w:szCs w:val="20"/>
        </w:rPr>
        <w:t xml:space="preserve">                  </w:t>
      </w:r>
      <w:r w:rsidRPr="003318A3">
        <w:rPr>
          <w:sz w:val="20"/>
          <w:szCs w:val="20"/>
        </w:rPr>
        <w:t xml:space="preserve">                          </w:t>
      </w:r>
      <w:proofErr w:type="spellStart"/>
      <w:r w:rsidRPr="003318A3">
        <w:rPr>
          <w:sz w:val="20"/>
          <w:szCs w:val="20"/>
        </w:rPr>
        <w:t>vedúca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kancelárie</w:t>
      </w:r>
      <w:proofErr w:type="spellEnd"/>
    </w:p>
    <w:p w:rsidR="00403CA5" w:rsidRPr="003318A3" w:rsidRDefault="00403CA5" w:rsidP="000B3CF7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 </w:t>
      </w:r>
      <w:r w:rsidRPr="003318A3">
        <w:rPr>
          <w:sz w:val="20"/>
          <w:szCs w:val="20"/>
        </w:rPr>
        <w:t xml:space="preserve">    </w:t>
      </w:r>
      <w:r w:rsidR="00C52515" w:rsidRPr="003318A3">
        <w:rPr>
          <w:sz w:val="20"/>
          <w:szCs w:val="20"/>
        </w:rPr>
        <w:t xml:space="preserve"> </w:t>
      </w:r>
      <w:proofErr w:type="gramStart"/>
      <w:r w:rsidRPr="003318A3">
        <w:rPr>
          <w:sz w:val="20"/>
          <w:szCs w:val="20"/>
        </w:rPr>
        <w:t>č.p.</w:t>
      </w:r>
      <w:proofErr w:type="gramEnd"/>
      <w:r w:rsidRPr="003318A3">
        <w:rPr>
          <w:sz w:val="20"/>
          <w:szCs w:val="20"/>
          <w:lang w:val="sk-SK"/>
        </w:rPr>
        <w:t xml:space="preserve"> : KM-OPS-</w:t>
      </w:r>
      <w:r w:rsidR="00C52515" w:rsidRPr="003318A3">
        <w:rPr>
          <w:sz w:val="20"/>
          <w:szCs w:val="20"/>
          <w:lang w:val="sk-SK"/>
        </w:rPr>
        <w:t>4-2015/000431-036</w:t>
      </w:r>
    </w:p>
    <w:p w:rsidR="00403CA5" w:rsidRPr="003318A3" w:rsidRDefault="00403CA5" w:rsidP="000B3CF7">
      <w:pPr>
        <w:rPr>
          <w:sz w:val="20"/>
          <w:szCs w:val="20"/>
        </w:rPr>
      </w:pPr>
      <w:r w:rsidRPr="003318A3">
        <w:rPr>
          <w:sz w:val="20"/>
          <w:szCs w:val="20"/>
        </w:rPr>
        <w:t xml:space="preserve">                      </w:t>
      </w:r>
      <w:r w:rsidR="001E203C">
        <w:rPr>
          <w:sz w:val="20"/>
          <w:szCs w:val="20"/>
        </w:rPr>
        <w:t xml:space="preserve">    </w:t>
      </w:r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zo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dňa</w:t>
      </w:r>
      <w:proofErr w:type="spellEnd"/>
      <w:r w:rsidRPr="003318A3">
        <w:rPr>
          <w:sz w:val="20"/>
          <w:szCs w:val="20"/>
        </w:rPr>
        <w:t xml:space="preserve"> </w:t>
      </w:r>
      <w:proofErr w:type="gramStart"/>
      <w:r w:rsidR="00C52515" w:rsidRPr="003318A3">
        <w:rPr>
          <w:sz w:val="20"/>
          <w:szCs w:val="20"/>
        </w:rPr>
        <w:t>20</w:t>
      </w:r>
      <w:r w:rsidRPr="003318A3">
        <w:rPr>
          <w:sz w:val="20"/>
          <w:szCs w:val="20"/>
        </w:rPr>
        <w:t>.0</w:t>
      </w:r>
      <w:r w:rsidR="00C52515" w:rsidRPr="003318A3">
        <w:rPr>
          <w:sz w:val="20"/>
          <w:szCs w:val="20"/>
        </w:rPr>
        <w:t>3.2015</w:t>
      </w:r>
      <w:proofErr w:type="gramEnd"/>
      <w:r w:rsidRPr="003318A3">
        <w:rPr>
          <w:sz w:val="20"/>
          <w:szCs w:val="20"/>
        </w:rPr>
        <w:t xml:space="preserve">                         </w:t>
      </w:r>
    </w:p>
    <w:sectPr w:rsidR="00403CA5" w:rsidRPr="003318A3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CF7"/>
    <w:rsid w:val="0000724D"/>
    <w:rsid w:val="0002178C"/>
    <w:rsid w:val="000708DE"/>
    <w:rsid w:val="00096B18"/>
    <w:rsid w:val="000B3CF7"/>
    <w:rsid w:val="000C0A46"/>
    <w:rsid w:val="000C34F1"/>
    <w:rsid w:val="000F0521"/>
    <w:rsid w:val="000F70C0"/>
    <w:rsid w:val="001105A3"/>
    <w:rsid w:val="00133888"/>
    <w:rsid w:val="00142647"/>
    <w:rsid w:val="0015284C"/>
    <w:rsid w:val="001763FB"/>
    <w:rsid w:val="0018460A"/>
    <w:rsid w:val="001D2A0F"/>
    <w:rsid w:val="001E203C"/>
    <w:rsid w:val="00224747"/>
    <w:rsid w:val="00231F8C"/>
    <w:rsid w:val="002B1C4B"/>
    <w:rsid w:val="002C1833"/>
    <w:rsid w:val="00311B7B"/>
    <w:rsid w:val="003301C3"/>
    <w:rsid w:val="003318A3"/>
    <w:rsid w:val="003634C6"/>
    <w:rsid w:val="003A23DB"/>
    <w:rsid w:val="003C0B7E"/>
    <w:rsid w:val="003C2C81"/>
    <w:rsid w:val="00403CA5"/>
    <w:rsid w:val="00420ACC"/>
    <w:rsid w:val="004834C4"/>
    <w:rsid w:val="0049117D"/>
    <w:rsid w:val="004A721B"/>
    <w:rsid w:val="004B644E"/>
    <w:rsid w:val="004E5368"/>
    <w:rsid w:val="00524D78"/>
    <w:rsid w:val="00542AE4"/>
    <w:rsid w:val="00580FCB"/>
    <w:rsid w:val="005D016E"/>
    <w:rsid w:val="005D322F"/>
    <w:rsid w:val="00610C61"/>
    <w:rsid w:val="00614A07"/>
    <w:rsid w:val="0063476C"/>
    <w:rsid w:val="00641E4E"/>
    <w:rsid w:val="006457CD"/>
    <w:rsid w:val="006851B7"/>
    <w:rsid w:val="006969B6"/>
    <w:rsid w:val="006E6DA9"/>
    <w:rsid w:val="007A56EE"/>
    <w:rsid w:val="007D55D6"/>
    <w:rsid w:val="0081150F"/>
    <w:rsid w:val="00824E99"/>
    <w:rsid w:val="008B19CD"/>
    <w:rsid w:val="00911AFD"/>
    <w:rsid w:val="00912AD8"/>
    <w:rsid w:val="00925E6C"/>
    <w:rsid w:val="00947823"/>
    <w:rsid w:val="00961920"/>
    <w:rsid w:val="00991B3C"/>
    <w:rsid w:val="009943AD"/>
    <w:rsid w:val="009B6768"/>
    <w:rsid w:val="00A7355D"/>
    <w:rsid w:val="00A95E05"/>
    <w:rsid w:val="00AA525E"/>
    <w:rsid w:val="00AB2FC5"/>
    <w:rsid w:val="00AD5DF0"/>
    <w:rsid w:val="00AE7186"/>
    <w:rsid w:val="00B33C95"/>
    <w:rsid w:val="00B35F3E"/>
    <w:rsid w:val="00BA0A00"/>
    <w:rsid w:val="00BA0F95"/>
    <w:rsid w:val="00BC7625"/>
    <w:rsid w:val="00C52515"/>
    <w:rsid w:val="00C617CD"/>
    <w:rsid w:val="00C6353D"/>
    <w:rsid w:val="00C93189"/>
    <w:rsid w:val="00CD03E1"/>
    <w:rsid w:val="00CD6E97"/>
    <w:rsid w:val="00CE6AF4"/>
    <w:rsid w:val="00D00DCA"/>
    <w:rsid w:val="00D110CA"/>
    <w:rsid w:val="00D608CD"/>
    <w:rsid w:val="00D6744D"/>
    <w:rsid w:val="00D972A8"/>
    <w:rsid w:val="00DA1C45"/>
    <w:rsid w:val="00DE0001"/>
    <w:rsid w:val="00DF06CC"/>
    <w:rsid w:val="00DF5910"/>
    <w:rsid w:val="00E259E2"/>
    <w:rsid w:val="00E64873"/>
    <w:rsid w:val="00E86AE7"/>
    <w:rsid w:val="00EC59CE"/>
    <w:rsid w:val="00ED52DE"/>
    <w:rsid w:val="00F01F2F"/>
    <w:rsid w:val="00F032B8"/>
    <w:rsid w:val="00F3113F"/>
    <w:rsid w:val="00F5499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nájme nebytových priestorov</vt:lpstr>
    </vt:vector>
  </TitlesOfParts>
  <Company>UGKK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subject/>
  <dc:creator>dominika.jarabova</dc:creator>
  <cp:keywords/>
  <dc:description/>
  <cp:lastModifiedBy>Iveta</cp:lastModifiedBy>
  <cp:revision>37</cp:revision>
  <cp:lastPrinted>2015-12-29T12:00:00Z</cp:lastPrinted>
  <dcterms:created xsi:type="dcterms:W3CDTF">2014-09-16T06:10:00Z</dcterms:created>
  <dcterms:modified xsi:type="dcterms:W3CDTF">2015-12-29T12:06:00Z</dcterms:modified>
</cp:coreProperties>
</file>